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B4" w:rsidRDefault="00A55FB4" w:rsidP="00A55FB4">
      <w:r>
        <w:t>Please answer these 3 questions (Each question no longer than 1 page)</w:t>
      </w:r>
    </w:p>
    <w:p w:rsidR="00A55FB4" w:rsidRDefault="00A55FB4" w:rsidP="00A55FB4">
      <w:r>
        <w:t>1. Discuss three</w:t>
      </w:r>
      <w:bookmarkStart w:id="0" w:name="_GoBack"/>
      <w:r>
        <w:t xml:space="preserve"> political facets </w:t>
      </w:r>
      <w:bookmarkEnd w:id="0"/>
      <w:r>
        <w:t>that should be taken into consideration when addressing new</w:t>
      </w:r>
      <w:r>
        <w:t xml:space="preserve"> development </w:t>
      </w:r>
      <w:r>
        <w:t>within a water or sewer service area.</w:t>
      </w:r>
    </w:p>
    <w:p w:rsidR="00A55FB4" w:rsidRDefault="00A55FB4" w:rsidP="00A55FB4">
      <w:r>
        <w:t>2. What options can be considered when developing water and sewer rates? How should utilities address</w:t>
      </w:r>
    </w:p>
    <w:p w:rsidR="00A55FB4" w:rsidRDefault="00A55FB4" w:rsidP="00A55FB4">
      <w:r>
        <w:t>system equity issues?</w:t>
      </w:r>
    </w:p>
    <w:p w:rsidR="00A55FB4" w:rsidRDefault="00A55FB4" w:rsidP="00A55FB4">
      <w:r>
        <w:t>3. Prepare a customer communication plan for a water quality notification. Be specific in language, audience,</w:t>
      </w:r>
    </w:p>
    <w:p w:rsidR="00A55FB4" w:rsidRDefault="00A55FB4" w:rsidP="00A55FB4">
      <w:r>
        <w:t>methods, and timing of each communication deliverable.</w:t>
      </w:r>
    </w:p>
    <w:p w:rsidR="00A55FB4" w:rsidRDefault="00A55FB4" w:rsidP="00A55FB4">
      <w:r>
        <w:t>Here are links for the materials that you might need for these 3 questions</w:t>
      </w:r>
    </w:p>
    <w:p w:rsidR="00A55FB4" w:rsidRDefault="00A55FB4" w:rsidP="00A55FB4">
      <w:r>
        <w:t>https://www.maranaaz.gov/waterqualityreports</w:t>
      </w:r>
    </w:p>
    <w:p w:rsidR="00A55FB4" w:rsidRDefault="00A55FB4" w:rsidP="00A55FB4">
      <w:r>
        <w:t>https://www.maranaaz.gov/water-impact-fees</w:t>
      </w:r>
    </w:p>
    <w:p w:rsidR="00A55FB4" w:rsidRDefault="00A55FB4" w:rsidP="00A55FB4">
      <w:r>
        <w:t>https://www.maranaaz.gov/water-ratestudy</w:t>
      </w:r>
    </w:p>
    <w:p w:rsidR="00A55FB4" w:rsidRDefault="00A55FB4" w:rsidP="00A55FB4">
      <w:r>
        <w:t>https://www.maranaaz.gov/water-project-water</w:t>
      </w:r>
    </w:p>
    <w:p w:rsidR="00E07FB4" w:rsidRDefault="00A55FB4" w:rsidP="00A55FB4">
      <w:r>
        <w:t>Preferred language style US English</w:t>
      </w:r>
    </w:p>
    <w:sectPr w:rsidR="00E07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B4"/>
    <w:rsid w:val="00A55FB4"/>
    <w:rsid w:val="00E0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B99BE"/>
  <w15:chartTrackingRefBased/>
  <w15:docId w15:val="{79013AD8-9D2F-4A71-8BD2-792433AA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2021-04-27T08:41:00Z</dcterms:created>
  <dcterms:modified xsi:type="dcterms:W3CDTF">2021-04-27T08:42:00Z</dcterms:modified>
</cp:coreProperties>
</file>