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C3" w:rsidRDefault="00A701C3" w:rsidP="00A701C3">
      <w:r>
        <w:t xml:space="preserve">As a recent hire, you’d like to become familiar with the </w:t>
      </w:r>
      <w:bookmarkStart w:id="0" w:name="_GoBack"/>
      <w:r>
        <w:t xml:space="preserve">current organizational structure </w:t>
      </w:r>
      <w:bookmarkEnd w:id="0"/>
      <w:r>
        <w:t>in your organization. This</w:t>
      </w:r>
    </w:p>
    <w:p w:rsidR="00A701C3" w:rsidRDefault="00A701C3" w:rsidP="00A701C3">
      <w:r>
        <w:t>organizational chart (org chart) has not yet been created, so you decide to make your own.</w:t>
      </w:r>
    </w:p>
    <w:p w:rsidR="00A701C3" w:rsidRDefault="00A701C3" w:rsidP="00A701C3">
      <w:r>
        <w:t>Create an org chart of your company. This high-level information is typically found on the company’s website or other</w:t>
      </w:r>
    </w:p>
    <w:p w:rsidR="00A701C3" w:rsidRDefault="00A701C3" w:rsidP="00A701C3">
      <w:r>
        <w:t>websites about the organization. The org chart should include key leadership and level of responsibility. If the</w:t>
      </w:r>
    </w:p>
    <w:p w:rsidR="00A701C3" w:rsidRDefault="00A701C3" w:rsidP="00A701C3">
      <w:r>
        <w:t>information is not public, base your decisions on a similar organization and research. You may use any Microsoft®</w:t>
      </w:r>
    </w:p>
    <w:p w:rsidR="00A701C3" w:rsidRDefault="00A701C3" w:rsidP="00A701C3">
      <w:r>
        <w:t>program or web-based program.</w:t>
      </w:r>
    </w:p>
    <w:p w:rsidR="00A701C3" w:rsidRDefault="00A701C3" w:rsidP="00A701C3">
      <w:r>
        <w:t>Explain in 350- words the structure of your org chart. Discuss the type of hierarchy and related details of each role.</w:t>
      </w:r>
    </w:p>
    <w:p w:rsidR="00A701C3" w:rsidRDefault="00A701C3" w:rsidP="00A701C3">
      <w:r>
        <w:t>Assess how each role in the organizational chart is related to the other areas within the organization.</w:t>
      </w:r>
    </w:p>
    <w:p w:rsidR="00F032E7" w:rsidRDefault="00A701C3" w:rsidP="00A701C3">
      <w:r>
        <w:t>*ARM Holdings PLC as the company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C3"/>
    <w:rsid w:val="00A701C3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9EC2E-781F-4F32-A6EA-7815B6B4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2021-04-30T18:58:00Z</dcterms:created>
  <dcterms:modified xsi:type="dcterms:W3CDTF">2021-04-30T19:09:00Z</dcterms:modified>
</cp:coreProperties>
</file>