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0D" w:rsidRDefault="00BF510D" w:rsidP="00BF510D">
      <w:r>
        <w:t xml:space="preserve">Review the </w:t>
      </w:r>
      <w:bookmarkStart w:id="0" w:name="_GoBack"/>
      <w:r>
        <w:t xml:space="preserve">bank’s annual reports </w:t>
      </w:r>
      <w:bookmarkEnd w:id="0"/>
      <w:r>
        <w:t>for the last 5 years to collect information on the bank’s capital structure and capital</w:t>
      </w:r>
    </w:p>
    <w:p w:rsidR="00BF510D" w:rsidRDefault="00BF510D" w:rsidP="00BF510D">
      <w:r>
        <w:t xml:space="preserve">adequacy. What is the bank’s capital position and how does it manage capital requirements set by Basel </w:t>
      </w:r>
      <w:proofErr w:type="gramStart"/>
      <w:r>
        <w:t>regulatory</w:t>
      </w:r>
      <w:proofErr w:type="gramEnd"/>
    </w:p>
    <w:p w:rsidR="00BF510D" w:rsidRDefault="00BF510D" w:rsidP="00BF510D">
      <w:r>
        <w:t>capital rules? Present (table) and interpret the data provided in the annual reports for all years.</w:t>
      </w:r>
    </w:p>
    <w:p w:rsidR="00BF510D" w:rsidRDefault="00BF510D" w:rsidP="00BF510D">
      <w:r>
        <w:t>Hi Writer,</w:t>
      </w:r>
    </w:p>
    <w:p w:rsidR="00BF510D" w:rsidRDefault="00BF510D" w:rsidP="00BF510D">
      <w:r>
        <w:t>my teacher wanted an answer to this question, and a table for data as well. please let me know if you have any</w:t>
      </w:r>
    </w:p>
    <w:p w:rsidR="00BF510D" w:rsidRDefault="00BF510D" w:rsidP="00BF510D">
      <w:r>
        <w:t>questions.</w:t>
      </w:r>
    </w:p>
    <w:p w:rsidR="00BF510D" w:rsidRDefault="00BF510D" w:rsidP="00BF510D">
      <w:r>
        <w:t xml:space="preserve">What is the bank’s capital position and how does it manage capital requirements set by Basel regulatory </w:t>
      </w:r>
      <w:proofErr w:type="gramStart"/>
      <w:r>
        <w:t>capital</w:t>
      </w:r>
      <w:proofErr w:type="gramEnd"/>
    </w:p>
    <w:p w:rsidR="00BF510D" w:rsidRDefault="00BF510D" w:rsidP="00BF510D">
      <w:r>
        <w:t>rules?</w:t>
      </w:r>
    </w:p>
    <w:p w:rsidR="00BF510D" w:rsidRDefault="00BF510D" w:rsidP="00BF510D">
      <w:r>
        <w:t>Thanks,</w:t>
      </w:r>
    </w:p>
    <w:p w:rsidR="002E571C" w:rsidRDefault="00BF510D" w:rsidP="00BF510D">
      <w:r>
        <w:t>Maryam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D"/>
    <w:rsid w:val="002E571C"/>
    <w:rsid w:val="00B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9DD6-CA2C-40B7-AB28-9B448C2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2021-04-23T16:20:00Z</dcterms:created>
  <dcterms:modified xsi:type="dcterms:W3CDTF">2021-04-23T16:20:00Z</dcterms:modified>
</cp:coreProperties>
</file>