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01" w:rsidRDefault="00106401" w:rsidP="00106401">
      <w:r>
        <w:t xml:space="preserve">P – </w:t>
      </w:r>
      <w:bookmarkStart w:id="0" w:name="_GoBack"/>
      <w:r>
        <w:t xml:space="preserve">Older adults </w:t>
      </w:r>
      <w:bookmarkEnd w:id="0"/>
      <w:r>
        <w:t>age 65 to 85 receiving more than seven medications for their psychiatric illness, hypertension, pain</w:t>
      </w:r>
    </w:p>
    <w:p w:rsidR="00106401" w:rsidRDefault="00106401" w:rsidP="00106401">
      <w:r>
        <w:t>management, and insomnia admitted to an inpatient psychiatric unit.</w:t>
      </w:r>
    </w:p>
    <w:p w:rsidR="00106401" w:rsidRDefault="00106401" w:rsidP="00106401">
      <w:r>
        <w:t xml:space="preserve">I – Applying the </w:t>
      </w:r>
      <w:proofErr w:type="spellStart"/>
      <w:r>
        <w:t>STOPPFrail</w:t>
      </w:r>
      <w:proofErr w:type="spellEnd"/>
      <w:r>
        <w:t xml:space="preserve"> </w:t>
      </w:r>
      <w:proofErr w:type="spellStart"/>
      <w:r>
        <w:t>deprescribing</w:t>
      </w:r>
      <w:proofErr w:type="spellEnd"/>
      <w:r>
        <w:t xml:space="preserve"> method, a technique based on systematic discontinuing or reducing of</w:t>
      </w:r>
    </w:p>
    <w:p w:rsidR="00106401" w:rsidRDefault="00106401" w:rsidP="00106401">
      <w:r>
        <w:t>medications for older adult populations (Curtin et al., 2019); the START/STOPP criteria of 2008, screening tool of</w:t>
      </w:r>
    </w:p>
    <w:p w:rsidR="00106401" w:rsidRDefault="00106401" w:rsidP="00106401">
      <w:r>
        <w:t>older people’s prescriptions (STOPP) and screening tool to alert to right treatment (START) (</w:t>
      </w:r>
      <w:proofErr w:type="spellStart"/>
      <w:r>
        <w:t>Umit</w:t>
      </w:r>
      <w:proofErr w:type="spellEnd"/>
      <w:r>
        <w:t xml:space="preserve"> et al., 2019).</w:t>
      </w:r>
    </w:p>
    <w:p w:rsidR="00106401" w:rsidRDefault="00106401" w:rsidP="00106401">
      <w:r>
        <w:t>C – Current practices that contribute to increase of falls:</w:t>
      </w:r>
    </w:p>
    <w:p w:rsidR="00106401" w:rsidRDefault="00106401" w:rsidP="00106401">
      <w:r>
        <w:t>• Lack of medication reconciliation when admitting older adult patients to the unit.</w:t>
      </w:r>
    </w:p>
    <w:p w:rsidR="00106401" w:rsidRDefault="00106401" w:rsidP="00106401">
      <w:r>
        <w:t>• Lack of communication between the advanced practitioners, the psychiatrists, the physicians, the clinical nurses,</w:t>
      </w:r>
    </w:p>
    <w:p w:rsidR="00106401" w:rsidRDefault="00106401" w:rsidP="00106401">
      <w:r>
        <w:t>and the pharmacists are causing duplication of medication in the same category and inappropriate medication use.</w:t>
      </w:r>
    </w:p>
    <w:p w:rsidR="00106401" w:rsidRDefault="00106401" w:rsidP="00106401">
      <w:r>
        <w:t>O – Decrease number of falls by 20%.</w:t>
      </w:r>
    </w:p>
    <w:p w:rsidR="00106401" w:rsidRDefault="00106401" w:rsidP="00106401">
      <w:r>
        <w:t>T - One year.</w:t>
      </w:r>
    </w:p>
    <w:p w:rsidR="00106401" w:rsidRDefault="00106401" w:rsidP="00106401">
      <w:r>
        <w:t>CHAPTER III of the EBP</w:t>
      </w:r>
    </w:p>
    <w:p w:rsidR="00106401" w:rsidRDefault="00106401" w:rsidP="00106401">
      <w:r>
        <w:t>• Introduction – repeat purpose statement (copy and paste exactly)</w:t>
      </w:r>
    </w:p>
    <w:p w:rsidR="00106401" w:rsidRDefault="00106401" w:rsidP="00106401">
      <w:r>
        <w:t>• Methodology</w:t>
      </w:r>
    </w:p>
    <w:p w:rsidR="00106401" w:rsidRDefault="00106401" w:rsidP="00106401">
      <w:r>
        <w:t>• Take the recommended intervention/solution to Wrong practice (Ch. 1) taken from authors of articles in chapter II.</w:t>
      </w:r>
    </w:p>
    <w:p w:rsidR="00106401" w:rsidRDefault="00106401" w:rsidP="00106401">
      <w:r>
        <w:t xml:space="preserve">• Choose an Implementation Model from </w:t>
      </w:r>
      <w:proofErr w:type="spellStart"/>
      <w:r>
        <w:t>Melnyk</w:t>
      </w:r>
      <w:proofErr w:type="spellEnd"/>
      <w:r>
        <w:t>: The Iowa Model Revised EBP to Promote Excellence in Healthcare</w:t>
      </w:r>
    </w:p>
    <w:p w:rsidR="00106401" w:rsidRDefault="00106401" w:rsidP="00106401">
      <w:r>
        <w:t>• Describe exact steps of how the APN (not RN) will utilize the selected model/framework and its steps/concepts to</w:t>
      </w:r>
    </w:p>
    <w:p w:rsidR="00106401" w:rsidRDefault="00106401" w:rsidP="00106401">
      <w:r>
        <w:t>implement the intervention.</w:t>
      </w:r>
    </w:p>
    <w:p w:rsidR="00106401" w:rsidRDefault="00106401" w:rsidP="00106401">
      <w:r>
        <w:t>• Describe Demographic data of specific population would you collect and why</w:t>
      </w:r>
    </w:p>
    <w:p w:rsidR="00106401" w:rsidRDefault="00106401" w:rsidP="00106401">
      <w:r>
        <w:t>• Describe Quantitative or Qualitative data or both you would collect and why.</w:t>
      </w:r>
    </w:p>
    <w:p w:rsidR="00106401" w:rsidRDefault="00106401" w:rsidP="00106401">
      <w:r>
        <w:t>• State how you can manage and keep data safe.</w:t>
      </w:r>
    </w:p>
    <w:p w:rsidR="00106401" w:rsidRDefault="00106401" w:rsidP="00106401">
      <w:r>
        <w:t>• State type of data analyses that can be utilized based on samples in literature reviewed.</w:t>
      </w:r>
    </w:p>
    <w:p w:rsidR="00106401" w:rsidRDefault="00106401" w:rsidP="00106401">
      <w:r>
        <w:lastRenderedPageBreak/>
        <w:t>• Evaluate practice change (How would you know intervention worked to solve the stated wrong practice/problem in</w:t>
      </w:r>
    </w:p>
    <w:p w:rsidR="00106401" w:rsidRDefault="00106401" w:rsidP="00106401">
      <w:r>
        <w:t>Ch. 1).</w:t>
      </w:r>
    </w:p>
    <w:p w:rsidR="00106401" w:rsidRDefault="00106401" w:rsidP="00106401">
      <w:r>
        <w:t>• Identify facilitating factors for implementation of proposed intervention</w:t>
      </w:r>
    </w:p>
    <w:p w:rsidR="00106401" w:rsidRDefault="00106401" w:rsidP="00106401">
      <w:r>
        <w:t>• Identify barriers to implementation of proposed intervention</w:t>
      </w:r>
    </w:p>
    <w:p w:rsidR="00106401" w:rsidRDefault="00106401" w:rsidP="00106401">
      <w:r>
        <w:t>• Summary</w:t>
      </w:r>
    </w:p>
    <w:p w:rsidR="00106401" w:rsidRDefault="00106401" w:rsidP="00106401">
      <w:r>
        <w:t>Appendixes (Ordered A, B, etc. are listed in the order in which they appear in the paper). Examples are</w:t>
      </w:r>
    </w:p>
    <w:p w:rsidR="00106401" w:rsidRDefault="00106401" w:rsidP="00106401">
      <w:r>
        <w:t>A. Synthesis table with levels of evidence (</w:t>
      </w:r>
      <w:proofErr w:type="spellStart"/>
      <w:r>
        <w:t>Melnyk</w:t>
      </w:r>
      <w:proofErr w:type="spellEnd"/>
      <w:r>
        <w:t xml:space="preserve"> p. 18) for the literature reviewed</w:t>
      </w:r>
    </w:p>
    <w:p w:rsidR="00106401" w:rsidRDefault="00106401" w:rsidP="00106401">
      <w:r>
        <w:t>B. Copy of framework/model. (The Iowa Model Revised)</w:t>
      </w:r>
    </w:p>
    <w:p w:rsidR="00106401" w:rsidRDefault="00106401" w:rsidP="00106401">
      <w:r>
        <w:t>C. Levels of evidence.</w:t>
      </w:r>
    </w:p>
    <w:p w:rsidR="00106401" w:rsidRDefault="00106401" w:rsidP="00106401">
      <w:r>
        <w:t>D. Tools utilized for Critical appraisal of all articles utilized for chapter II.</w:t>
      </w:r>
    </w:p>
    <w:p w:rsidR="00106401" w:rsidRDefault="00106401" w:rsidP="00106401">
      <w:r>
        <w:t xml:space="preserve">(The Critical Appraisal Skills </w:t>
      </w:r>
      <w:proofErr w:type="spellStart"/>
      <w:r>
        <w:t>Programme</w:t>
      </w:r>
      <w:proofErr w:type="spellEnd"/>
      <w:r>
        <w:t xml:space="preserve"> (CASP) and Burns &amp; Grove’s The Practice of Nursing Research 8th</w:t>
      </w:r>
    </w:p>
    <w:p w:rsidR="00EE71E1" w:rsidRDefault="00106401" w:rsidP="00106401">
      <w:r>
        <w:t>Edition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1"/>
    <w:rsid w:val="00106401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D6344-8069-4A2E-ABD6-855041DF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2021-04-25T14:06:00Z</dcterms:created>
  <dcterms:modified xsi:type="dcterms:W3CDTF">2021-04-25T14:06:00Z</dcterms:modified>
</cp:coreProperties>
</file>