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D35E" w14:textId="4BE2A5FB" w:rsidR="00756A28" w:rsidRDefault="008C79FC">
      <w:r>
        <w:t>During the first week of Public Health for Homeland Security Leaders we develop an understanding of the structure of Public Health in the United States, specifically defining who is responsible for what: What is the role of the Federal, State, and local government in the Public Health of the United States? How is administrative overlap managed? Read the assigned Homeland Security Presidential Directives (HSPD and PPD) and post a 3-4 paragraph summation of the assigned directives on Discussion Board. Discuss why this is important for Homeland Security and how it enhances preparedness.</w:t>
      </w:r>
    </w:p>
    <w:sectPr w:rsidR="0075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FC"/>
    <w:rsid w:val="00756A28"/>
    <w:rsid w:val="008C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644D"/>
  <w15:chartTrackingRefBased/>
  <w15:docId w15:val="{85CFC85B-3969-417C-A087-47024AE6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2021-01-31T15:16:00Z</dcterms:created>
  <dcterms:modified xsi:type="dcterms:W3CDTF">2021-01-31T15:17:00Z</dcterms:modified>
</cp:coreProperties>
</file>